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《放射性体内治疗药物临床评价技术指导原则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（征求意见稿）</w:t>
      </w:r>
      <w:r>
        <w:rPr>
          <w:rFonts w:ascii="方正小标宋简体" w:eastAsia="方正小标宋简体"/>
          <w:sz w:val="36"/>
          <w:szCs w:val="36"/>
        </w:rPr>
        <w:t>》起草说明</w:t>
      </w:r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</w:t>
      </w:r>
      <w:r>
        <w:rPr>
          <w:rFonts w:ascii="黑体" w:hAnsi="黑体" w:eastAsia="黑体"/>
          <w:sz w:val="32"/>
          <w:szCs w:val="32"/>
        </w:rPr>
        <w:t>目的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近年</w:t>
      </w:r>
      <w:r>
        <w:rPr>
          <w:rFonts w:ascii="仿宋_GB2312" w:hAnsi="Times New Roman" w:eastAsia="仿宋_GB2312" w:cs="Times New Roman"/>
          <w:sz w:val="32"/>
          <w:szCs w:val="32"/>
        </w:rPr>
        <w:t>来，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放射性体内治疗药物的</w:t>
      </w:r>
      <w:r>
        <w:rPr>
          <w:rFonts w:ascii="仿宋_GB2312" w:hAnsi="Times New Roman" w:eastAsia="仿宋_GB2312" w:cs="Times New Roman"/>
          <w:sz w:val="32"/>
          <w:szCs w:val="32"/>
        </w:rPr>
        <w:t>研发进入了</w:t>
      </w:r>
      <w:r>
        <w:rPr>
          <w:rFonts w:hint="eastAsia" w:ascii="仿宋_GB2312" w:hAnsi="Times New Roman" w:eastAsia="仿宋_GB2312" w:cs="Times New Roman"/>
          <w:sz w:val="32"/>
          <w:szCs w:val="32"/>
        </w:rPr>
        <w:t>快速发展阶段。</w:t>
      </w:r>
      <w:r>
        <w:rPr>
          <w:rFonts w:hint="eastAsia" w:ascii="仿宋_GB2312" w:hAnsi="仿宋" w:eastAsia="仿宋_GB2312" w:cs="Times New Roman"/>
          <w:sz w:val="32"/>
          <w:szCs w:val="32"/>
        </w:rPr>
        <w:t>放射性药物</w:t>
      </w:r>
      <w:r>
        <w:rPr>
          <w:rFonts w:ascii="仿宋_GB2312" w:hAnsi="仿宋" w:eastAsia="仿宋_GB2312" w:cs="Times New Roman"/>
          <w:sz w:val="32"/>
          <w:szCs w:val="32"/>
        </w:rPr>
        <w:t>是一类特殊的药物，其临床研发与非</w:t>
      </w:r>
      <w:r>
        <w:rPr>
          <w:rFonts w:hint="eastAsia" w:ascii="仿宋_GB2312" w:hAnsi="仿宋" w:eastAsia="仿宋_GB2312" w:cs="Times New Roman"/>
          <w:sz w:val="32"/>
          <w:szCs w:val="32"/>
        </w:rPr>
        <w:t>放射性</w:t>
      </w:r>
      <w:r>
        <w:rPr>
          <w:rFonts w:ascii="仿宋_GB2312" w:hAnsi="仿宋" w:eastAsia="仿宋_GB2312" w:cs="Times New Roman"/>
          <w:sz w:val="32"/>
          <w:szCs w:val="32"/>
        </w:rPr>
        <w:t>药物存在一定的差异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为更好的推动和指导申办者在放射性治疗药物领域的临床研发、明确技术标准，我们结合国内外放射性治疗药物研发经验，借鉴国际相关技术要求制定本指导原则</w:t>
      </w:r>
      <w:r>
        <w:rPr>
          <w:rFonts w:hint="eastAsia" w:ascii="仿宋_GB2312" w:hAnsi="仿宋" w:eastAsia="仿宋_GB2312" w:cs="Times New Roman"/>
          <w:sz w:val="32"/>
          <w:szCs w:val="32"/>
        </w:rPr>
        <w:t>供业界</w:t>
      </w:r>
      <w:r>
        <w:rPr>
          <w:rFonts w:ascii="仿宋_GB2312" w:hAnsi="仿宋" w:eastAsia="仿宋_GB2312" w:cs="Times New Roman"/>
          <w:sz w:val="32"/>
          <w:szCs w:val="32"/>
        </w:rPr>
        <w:t>参考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二、起草过程</w:t>
      </w:r>
    </w:p>
    <w:p>
      <w:pPr>
        <w:spacing w:line="360" w:lineRule="auto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（一）起草前期</w:t>
      </w:r>
      <w:r>
        <w:rPr>
          <w:rFonts w:ascii="楷体_GB2312" w:hAnsi="Times New Roman" w:eastAsia="楷体_GB2312" w:cs="Times New Roman"/>
          <w:sz w:val="32"/>
          <w:szCs w:val="32"/>
        </w:rPr>
        <w:t>调研论证</w:t>
      </w:r>
      <w:r>
        <w:rPr>
          <w:rFonts w:hint="eastAsia" w:ascii="楷体_GB2312" w:hAnsi="Times New Roman" w:eastAsia="楷体_GB2312" w:cs="Times New Roman"/>
          <w:sz w:val="32"/>
          <w:szCs w:val="32"/>
        </w:rPr>
        <w:t>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9月启动指导原则起草工作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成立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适应症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撰写</w:t>
      </w:r>
      <w:r>
        <w:rPr>
          <w:rFonts w:ascii="Times New Roman" w:hAnsi="Times New Roman" w:eastAsia="仿宋_GB2312" w:cs="Times New Roman"/>
          <w:sz w:val="32"/>
          <w:szCs w:val="32"/>
        </w:rPr>
        <w:t>工作组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9月</w:t>
      </w:r>
      <w:r>
        <w:rPr>
          <w:rFonts w:ascii="Times New Roman" w:hAnsi="Times New Roman" w:eastAsia="仿宋_GB2312" w:cs="Times New Roman"/>
          <w:sz w:val="32"/>
          <w:szCs w:val="32"/>
        </w:rPr>
        <w:t>-11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收集境外放射性治疗药物相关指导原则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11月召开线上</w:t>
      </w:r>
      <w:r>
        <w:rPr>
          <w:rFonts w:ascii="Times New Roman" w:hAnsi="Times New Roman" w:eastAsia="仿宋_GB2312" w:cs="Times New Roman"/>
          <w:sz w:val="32"/>
          <w:szCs w:val="32"/>
        </w:rPr>
        <w:t>视频研讨会，征集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</w:t>
      </w:r>
      <w:r>
        <w:rPr>
          <w:rFonts w:ascii="Times New Roman" w:hAnsi="Times New Roman" w:eastAsia="仿宋_GB2312" w:cs="Times New Roman"/>
          <w:sz w:val="32"/>
          <w:szCs w:val="32"/>
        </w:rPr>
        <w:t>意见。</w:t>
      </w:r>
    </w:p>
    <w:p>
      <w:pPr>
        <w:spacing w:line="360" w:lineRule="auto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（二）指导原则制定或</w:t>
      </w:r>
      <w:r>
        <w:rPr>
          <w:rFonts w:ascii="楷体_GB2312" w:hAnsi="Times New Roman" w:eastAsia="楷体_GB2312" w:cs="Times New Roman"/>
          <w:sz w:val="32"/>
          <w:szCs w:val="32"/>
        </w:rPr>
        <w:t>修订</w:t>
      </w:r>
      <w:r>
        <w:rPr>
          <w:rFonts w:hint="eastAsia" w:ascii="楷体_GB2312" w:hAnsi="Times New Roman" w:eastAsia="楷体_GB2312" w:cs="Times New Roman"/>
          <w:sz w:val="32"/>
          <w:szCs w:val="32"/>
        </w:rPr>
        <w:t>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月-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月工作组经多次</w:t>
      </w:r>
      <w:r>
        <w:rPr>
          <w:rFonts w:ascii="Times New Roman" w:hAnsi="Times New Roman" w:eastAsia="仿宋_GB2312" w:cs="Times New Roman"/>
          <w:sz w:val="32"/>
          <w:szCs w:val="32"/>
        </w:rPr>
        <w:t>讨论形成指导原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则</w:t>
      </w:r>
      <w:r>
        <w:rPr>
          <w:rFonts w:ascii="Times New Roman" w:hAnsi="Times New Roman" w:eastAsia="仿宋_GB2312" w:cs="Times New Roman"/>
          <w:sz w:val="32"/>
          <w:szCs w:val="32"/>
        </w:rPr>
        <w:t>大纲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2022年1月</w:t>
      </w:r>
      <w:r>
        <w:rPr>
          <w:rFonts w:ascii="Times New Roman" w:hAnsi="Times New Roman" w:eastAsia="仿宋_GB2312" w:cs="Times New Roman"/>
          <w:sz w:val="32"/>
          <w:szCs w:val="32"/>
        </w:rPr>
        <w:t>-4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月撰写</w:t>
      </w:r>
      <w:r>
        <w:rPr>
          <w:rFonts w:ascii="Times New Roman" w:hAnsi="Times New Roman" w:eastAsia="仿宋_GB2312" w:cs="Times New Roman"/>
          <w:sz w:val="32"/>
          <w:szCs w:val="32"/>
        </w:rPr>
        <w:t>初稿。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2022年5月</w:t>
      </w:r>
      <w:r>
        <w:rPr>
          <w:rFonts w:ascii="Times New Roman" w:hAnsi="Times New Roman" w:eastAsia="仿宋_GB2312" w:cs="Times New Roman"/>
          <w:sz w:val="32"/>
          <w:szCs w:val="32"/>
        </w:rPr>
        <w:t>形成初稿，并在工作组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内部</w:t>
      </w:r>
      <w:r>
        <w:rPr>
          <w:rFonts w:ascii="Times New Roman" w:hAnsi="Times New Roman" w:eastAsia="仿宋_GB2312" w:cs="Times New Roman"/>
          <w:sz w:val="32"/>
          <w:szCs w:val="32"/>
        </w:rPr>
        <w:t>进行多次讨论与修订。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5月</w:t>
      </w:r>
      <w:r>
        <w:rPr>
          <w:rFonts w:ascii="Times New Roman" w:hAnsi="Times New Roman" w:eastAsia="仿宋_GB2312" w:cs="Times New Roman"/>
          <w:sz w:val="32"/>
          <w:szCs w:val="32"/>
        </w:rPr>
        <w:t>-6月向中心内部征求意见，并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书面</w:t>
      </w:r>
      <w:r>
        <w:rPr>
          <w:rFonts w:ascii="Times New Roman" w:hAnsi="Times New Roman" w:eastAsia="仿宋_GB2312" w:cs="Times New Roman"/>
          <w:sz w:val="32"/>
          <w:szCs w:val="32"/>
        </w:rPr>
        <w:t>向部分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放射性药物</w:t>
      </w:r>
      <w:r>
        <w:rPr>
          <w:rFonts w:ascii="Times New Roman" w:hAnsi="Times New Roman" w:eastAsia="仿宋_GB2312" w:cs="Times New Roman"/>
          <w:sz w:val="32"/>
          <w:szCs w:val="32"/>
        </w:rPr>
        <w:t>专家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和部分</w:t>
      </w:r>
      <w:r>
        <w:rPr>
          <w:rFonts w:ascii="Times New Roman" w:hAnsi="Times New Roman" w:eastAsia="仿宋_GB2312" w:cs="Times New Roman"/>
          <w:sz w:val="32"/>
          <w:szCs w:val="32"/>
        </w:rPr>
        <w:t>企业定向征求意见，之后根据反馈意见进行修订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形成征求意见稿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2022年6月20日召开2022年第16次化药临床一部部技术委员会，会中对《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放射性体内治疗药物临床评价技术指导原则（征求意见稿）</w:t>
      </w:r>
      <w:r>
        <w:rPr>
          <w:rFonts w:ascii="Times New Roman" w:hAnsi="Times New Roman" w:eastAsia="仿宋_GB2312" w:cs="Times New Roman"/>
          <w:sz w:val="32"/>
          <w:szCs w:val="32"/>
        </w:rPr>
        <w:t>》进行审议，会议审核通过了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《放射性体内治疗药物临床评价技术指导原则（征求意见稿）》</w:t>
      </w:r>
      <w:r>
        <w:rPr>
          <w:rFonts w:ascii="Times New Roman" w:hAnsi="Times New Roman" w:eastAsia="仿宋_GB2312" w:cs="Times New Roman"/>
          <w:sz w:val="32"/>
          <w:szCs w:val="32"/>
        </w:rPr>
        <w:t>，并建议对外发布，公开征求意见。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（三）征求意见采纳</w:t>
      </w:r>
      <w:r>
        <w:rPr>
          <w:rFonts w:ascii="楷体_GB2312" w:hAnsi="Times New Roman" w:eastAsia="楷体_GB2312" w:cs="Times New Roman"/>
          <w:sz w:val="32"/>
          <w:szCs w:val="32"/>
        </w:rPr>
        <w:t>情况</w:t>
      </w:r>
      <w:r>
        <w:rPr>
          <w:rFonts w:hint="eastAsia" w:ascii="楷体_GB2312" w:hAnsi="Times New Roman" w:eastAsia="楷体_GB2312" w:cs="Times New Roman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前期经过</w:t>
      </w:r>
      <w:r>
        <w:rPr>
          <w:rFonts w:ascii="Times New Roman" w:hAnsi="Times New Roman" w:eastAsia="仿宋_GB2312" w:cs="Times New Roman"/>
          <w:sz w:val="32"/>
          <w:szCs w:val="32"/>
        </w:rPr>
        <w:t>化药临床一部全部门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、中心</w:t>
      </w:r>
      <w:r>
        <w:rPr>
          <w:rFonts w:ascii="Times New Roman" w:hAnsi="Times New Roman" w:eastAsia="仿宋_GB2312" w:cs="Times New Roman"/>
          <w:sz w:val="32"/>
          <w:szCs w:val="32"/>
        </w:rPr>
        <w:t>内部相关部门广泛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征求</w:t>
      </w:r>
      <w:r>
        <w:rPr>
          <w:rFonts w:ascii="Times New Roman" w:hAnsi="Times New Roman" w:eastAsia="仿宋_GB2312" w:cs="Times New Roman"/>
          <w:sz w:val="32"/>
          <w:szCs w:val="32"/>
        </w:rPr>
        <w:t>意见，以及部门技术委员会的讨论审核，对于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意见</w:t>
      </w:r>
      <w:r>
        <w:rPr>
          <w:rFonts w:ascii="Times New Roman" w:hAnsi="Times New Roman" w:eastAsia="仿宋_GB2312" w:cs="Times New Roman"/>
          <w:sz w:val="32"/>
          <w:szCs w:val="32"/>
        </w:rPr>
        <w:t>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予以</w:t>
      </w:r>
      <w:r>
        <w:rPr>
          <w:rFonts w:ascii="Times New Roman" w:hAnsi="Times New Roman" w:eastAsia="仿宋_GB2312" w:cs="Times New Roman"/>
          <w:sz w:val="32"/>
          <w:szCs w:val="32"/>
        </w:rPr>
        <w:t>接受。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起草</w:t>
      </w:r>
      <w:r>
        <w:rPr>
          <w:rFonts w:ascii="黑体" w:hAnsi="黑体" w:eastAsia="黑体"/>
          <w:sz w:val="32"/>
          <w:szCs w:val="32"/>
        </w:rPr>
        <w:t>思路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放射性</w:t>
      </w:r>
      <w:r>
        <w:rPr>
          <w:rFonts w:ascii="Times New Roman" w:hAnsi="Times New Roman" w:eastAsia="仿宋_GB2312" w:cs="Times New Roman"/>
          <w:sz w:val="32"/>
          <w:szCs w:val="32"/>
        </w:rPr>
        <w:t>药物具有独特的作用机制，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</w:t>
      </w:r>
      <w:r>
        <w:rPr>
          <w:rFonts w:ascii="Times New Roman" w:hAnsi="Times New Roman" w:eastAsia="仿宋_GB2312" w:cs="Times New Roman"/>
          <w:sz w:val="32"/>
          <w:szCs w:val="32"/>
        </w:rPr>
        <w:t>临床研发与非放射性药物存在一定差异。放射性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治疗</w:t>
      </w:r>
      <w:r>
        <w:rPr>
          <w:rFonts w:ascii="Times New Roman" w:hAnsi="Times New Roman" w:eastAsia="仿宋_GB2312" w:cs="Times New Roman"/>
          <w:sz w:val="32"/>
          <w:szCs w:val="32"/>
        </w:rPr>
        <w:t>药物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临床试验</w:t>
      </w:r>
      <w:r>
        <w:rPr>
          <w:rFonts w:ascii="Times New Roman" w:hAnsi="Times New Roman" w:eastAsia="仿宋_GB2312" w:cs="Times New Roman"/>
          <w:sz w:val="32"/>
          <w:szCs w:val="32"/>
        </w:rPr>
        <w:t>可遵循临床研究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一般指导原则，但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</w:t>
      </w:r>
      <w:r>
        <w:rPr>
          <w:rFonts w:ascii="Times New Roman" w:hAnsi="Times New Roman" w:eastAsia="仿宋_GB2312" w:cs="Times New Roman"/>
          <w:sz w:val="32"/>
          <w:szCs w:val="32"/>
        </w:rPr>
        <w:t>在剂量探索、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辐射剂量学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辐射</w:t>
      </w:r>
      <w:r>
        <w:rPr>
          <w:rFonts w:ascii="Times New Roman" w:hAnsi="Times New Roman" w:eastAsia="仿宋_GB2312" w:cs="Times New Roman"/>
          <w:sz w:val="32"/>
          <w:szCs w:val="32"/>
        </w:rPr>
        <w:t>防护等方面的特殊性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一般药物</w:t>
      </w:r>
      <w:r>
        <w:rPr>
          <w:rFonts w:ascii="Times New Roman" w:hAnsi="Times New Roman" w:eastAsia="仿宋_GB2312" w:cs="Times New Roman"/>
          <w:sz w:val="32"/>
          <w:szCs w:val="32"/>
        </w:rPr>
        <w:t>研发的指导原则并无涉及。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因此</w:t>
      </w:r>
      <w:r>
        <w:rPr>
          <w:rFonts w:ascii="Times New Roman" w:hAnsi="Times New Roman" w:eastAsia="仿宋_GB2312" w:cs="Times New Roman"/>
          <w:sz w:val="32"/>
          <w:szCs w:val="32"/>
        </w:rPr>
        <w:t>，本指导原则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针对</w:t>
      </w:r>
      <w:r>
        <w:rPr>
          <w:rFonts w:ascii="Times New Roman" w:hAnsi="Times New Roman" w:eastAsia="仿宋_GB2312" w:cs="Times New Roman"/>
          <w:sz w:val="32"/>
          <w:szCs w:val="32"/>
        </w:rPr>
        <w:t>上述放射性治疗药物在临床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研发</w:t>
      </w:r>
      <w:r>
        <w:rPr>
          <w:rFonts w:ascii="Times New Roman" w:hAnsi="Times New Roman" w:eastAsia="仿宋_GB2312" w:cs="Times New Roman"/>
          <w:sz w:val="32"/>
          <w:szCs w:val="32"/>
        </w:rPr>
        <w:t>中的特殊性进行撰写。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、主要内容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第一、</w:t>
      </w:r>
      <w:r>
        <w:rPr>
          <w:rFonts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部分前言</w:t>
      </w:r>
      <w:r>
        <w:rPr>
          <w:rFonts w:ascii="Times New Roman" w:hAnsi="Times New Roman" w:eastAsia="仿宋_GB2312" w:cs="Times New Roman"/>
          <w:sz w:val="32"/>
          <w:szCs w:val="32"/>
        </w:rPr>
        <w:t>阐述了指导原则的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撰写</w:t>
      </w:r>
      <w:r>
        <w:rPr>
          <w:rFonts w:ascii="Times New Roman" w:hAnsi="Times New Roman" w:eastAsia="仿宋_GB2312" w:cs="Times New Roman"/>
          <w:sz w:val="32"/>
          <w:szCs w:val="32"/>
        </w:rPr>
        <w:t>背景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主要目的和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适用</w:t>
      </w:r>
      <w:r>
        <w:rPr>
          <w:rFonts w:ascii="Times New Roman" w:hAnsi="Times New Roman" w:eastAsia="仿宋_GB2312" w:cs="Times New Roman"/>
          <w:sz w:val="32"/>
          <w:szCs w:val="32"/>
        </w:rPr>
        <w:t>范围。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第三</w:t>
      </w:r>
      <w:r>
        <w:rPr>
          <w:rFonts w:ascii="Times New Roman" w:hAnsi="Times New Roman" w:eastAsia="仿宋_GB2312" w:cs="Times New Roman"/>
          <w:sz w:val="32"/>
          <w:szCs w:val="32"/>
        </w:rPr>
        <w:t>部分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介绍</w:t>
      </w:r>
      <w:r>
        <w:rPr>
          <w:rFonts w:ascii="Times New Roman" w:hAnsi="Times New Roman" w:eastAsia="仿宋_GB2312" w:cs="Times New Roman"/>
          <w:sz w:val="32"/>
          <w:szCs w:val="32"/>
        </w:rPr>
        <w:t>放射性治疗药物的特点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第四</w:t>
      </w:r>
      <w:r>
        <w:rPr>
          <w:rFonts w:ascii="Times New Roman" w:hAnsi="Times New Roman" w:eastAsia="仿宋_GB2312" w:cs="Times New Roman"/>
          <w:sz w:val="32"/>
          <w:szCs w:val="32"/>
        </w:rPr>
        <w:t>部分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介绍</w:t>
      </w:r>
      <w:r>
        <w:rPr>
          <w:rFonts w:ascii="Times New Roman" w:hAnsi="Times New Roman" w:eastAsia="仿宋_GB2312" w:cs="Times New Roman"/>
          <w:sz w:val="32"/>
          <w:szCs w:val="32"/>
        </w:rPr>
        <w:t>临床试验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设计</w:t>
      </w:r>
      <w:r>
        <w:rPr>
          <w:rFonts w:ascii="Times New Roman" w:hAnsi="Times New Roman" w:eastAsia="仿宋_GB2312" w:cs="Times New Roman"/>
          <w:sz w:val="32"/>
          <w:szCs w:val="32"/>
        </w:rPr>
        <w:t>的考虑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要点</w:t>
      </w:r>
      <w:r>
        <w:rPr>
          <w:rFonts w:ascii="Times New Roman" w:hAnsi="Times New Roman" w:eastAsia="仿宋_GB2312" w:cs="Times New Roman"/>
          <w:sz w:val="32"/>
          <w:szCs w:val="32"/>
        </w:rPr>
        <w:t>，主要针对与非放射性不同的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几个</w:t>
      </w:r>
      <w:r>
        <w:rPr>
          <w:rFonts w:ascii="Times New Roman" w:hAnsi="Times New Roman" w:eastAsia="仿宋_GB2312" w:cs="Times New Roman"/>
          <w:sz w:val="32"/>
          <w:szCs w:val="32"/>
        </w:rPr>
        <w:t>方面进行撰写。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第五</w:t>
      </w:r>
      <w:r>
        <w:rPr>
          <w:rFonts w:ascii="Times New Roman" w:hAnsi="Times New Roman" w:eastAsia="仿宋_GB2312" w:cs="Times New Roman"/>
          <w:sz w:val="32"/>
          <w:szCs w:val="32"/>
        </w:rPr>
        <w:t>部分其他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需</w:t>
      </w:r>
      <w:r>
        <w:rPr>
          <w:rFonts w:ascii="Times New Roman" w:hAnsi="Times New Roman" w:eastAsia="仿宋_GB2312" w:cs="Times New Roman"/>
          <w:sz w:val="32"/>
          <w:szCs w:val="32"/>
        </w:rPr>
        <w:t>特别关注的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问题包括辐射</w:t>
      </w:r>
      <w:r>
        <w:rPr>
          <w:rFonts w:ascii="Times New Roman" w:hAnsi="Times New Roman" w:eastAsia="仿宋_GB2312" w:cs="Times New Roman"/>
          <w:sz w:val="32"/>
          <w:szCs w:val="32"/>
        </w:rPr>
        <w:t>防护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跨学科合作和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联合</w:t>
      </w:r>
      <w:r>
        <w:rPr>
          <w:rFonts w:ascii="Times New Roman" w:hAnsi="Times New Roman" w:eastAsia="仿宋_GB2312" w:cs="Times New Roman"/>
          <w:sz w:val="32"/>
          <w:szCs w:val="32"/>
        </w:rPr>
        <w:t>用药的考虑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6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0527109"/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82"/>
    <w:rsid w:val="0000140C"/>
    <w:rsid w:val="0000351A"/>
    <w:rsid w:val="000041DB"/>
    <w:rsid w:val="000047B3"/>
    <w:rsid w:val="00006BF8"/>
    <w:rsid w:val="00007B9D"/>
    <w:rsid w:val="0001154A"/>
    <w:rsid w:val="00012BC1"/>
    <w:rsid w:val="00015117"/>
    <w:rsid w:val="000167A9"/>
    <w:rsid w:val="00017388"/>
    <w:rsid w:val="000212B0"/>
    <w:rsid w:val="000229C0"/>
    <w:rsid w:val="000234FE"/>
    <w:rsid w:val="00023596"/>
    <w:rsid w:val="00023DF8"/>
    <w:rsid w:val="000260A9"/>
    <w:rsid w:val="000279DB"/>
    <w:rsid w:val="00030DE5"/>
    <w:rsid w:val="000322E8"/>
    <w:rsid w:val="00032C69"/>
    <w:rsid w:val="0003568B"/>
    <w:rsid w:val="00037976"/>
    <w:rsid w:val="00040555"/>
    <w:rsid w:val="0004299A"/>
    <w:rsid w:val="00047C78"/>
    <w:rsid w:val="000530F3"/>
    <w:rsid w:val="000537B8"/>
    <w:rsid w:val="0005477B"/>
    <w:rsid w:val="00054B00"/>
    <w:rsid w:val="00055C39"/>
    <w:rsid w:val="00057558"/>
    <w:rsid w:val="00062B5B"/>
    <w:rsid w:val="00066E48"/>
    <w:rsid w:val="00067B75"/>
    <w:rsid w:val="000702CE"/>
    <w:rsid w:val="00072AA6"/>
    <w:rsid w:val="000739F6"/>
    <w:rsid w:val="00074509"/>
    <w:rsid w:val="00081759"/>
    <w:rsid w:val="00082390"/>
    <w:rsid w:val="000832F0"/>
    <w:rsid w:val="000858D5"/>
    <w:rsid w:val="00087F79"/>
    <w:rsid w:val="000928E8"/>
    <w:rsid w:val="0009318A"/>
    <w:rsid w:val="000940B4"/>
    <w:rsid w:val="000A01D8"/>
    <w:rsid w:val="000A089C"/>
    <w:rsid w:val="000A0B81"/>
    <w:rsid w:val="000A5D00"/>
    <w:rsid w:val="000A6D54"/>
    <w:rsid w:val="000A6E6A"/>
    <w:rsid w:val="000A728D"/>
    <w:rsid w:val="000B3007"/>
    <w:rsid w:val="000B6E79"/>
    <w:rsid w:val="000C27D5"/>
    <w:rsid w:val="000C612A"/>
    <w:rsid w:val="000C73C9"/>
    <w:rsid w:val="000C78C5"/>
    <w:rsid w:val="000D123C"/>
    <w:rsid w:val="000D14AA"/>
    <w:rsid w:val="000D2C84"/>
    <w:rsid w:val="000D31A9"/>
    <w:rsid w:val="000D687C"/>
    <w:rsid w:val="000E00C5"/>
    <w:rsid w:val="000E093E"/>
    <w:rsid w:val="000E4496"/>
    <w:rsid w:val="000E48E0"/>
    <w:rsid w:val="000E7344"/>
    <w:rsid w:val="000F28A4"/>
    <w:rsid w:val="000F28F9"/>
    <w:rsid w:val="000F309C"/>
    <w:rsid w:val="000F36E2"/>
    <w:rsid w:val="000F3ED8"/>
    <w:rsid w:val="000F505B"/>
    <w:rsid w:val="000F572B"/>
    <w:rsid w:val="000F63C5"/>
    <w:rsid w:val="000F7167"/>
    <w:rsid w:val="000F7588"/>
    <w:rsid w:val="00101077"/>
    <w:rsid w:val="0010358E"/>
    <w:rsid w:val="00103DB9"/>
    <w:rsid w:val="0010411A"/>
    <w:rsid w:val="00106FE5"/>
    <w:rsid w:val="00107F51"/>
    <w:rsid w:val="0011202D"/>
    <w:rsid w:val="00112071"/>
    <w:rsid w:val="0011224F"/>
    <w:rsid w:val="001133AE"/>
    <w:rsid w:val="001144B1"/>
    <w:rsid w:val="00116D72"/>
    <w:rsid w:val="0012026F"/>
    <w:rsid w:val="00120C78"/>
    <w:rsid w:val="00122035"/>
    <w:rsid w:val="00123BFF"/>
    <w:rsid w:val="00125BB2"/>
    <w:rsid w:val="001268E6"/>
    <w:rsid w:val="00133730"/>
    <w:rsid w:val="00133F12"/>
    <w:rsid w:val="00134E3C"/>
    <w:rsid w:val="0013662F"/>
    <w:rsid w:val="001417D3"/>
    <w:rsid w:val="00141DBC"/>
    <w:rsid w:val="00143636"/>
    <w:rsid w:val="001436F9"/>
    <w:rsid w:val="00147421"/>
    <w:rsid w:val="00147474"/>
    <w:rsid w:val="00151BC6"/>
    <w:rsid w:val="00151C9A"/>
    <w:rsid w:val="00152314"/>
    <w:rsid w:val="00155268"/>
    <w:rsid w:val="0016268E"/>
    <w:rsid w:val="001630CD"/>
    <w:rsid w:val="001654B6"/>
    <w:rsid w:val="00166112"/>
    <w:rsid w:val="001668C3"/>
    <w:rsid w:val="00176175"/>
    <w:rsid w:val="0017674C"/>
    <w:rsid w:val="00176EFB"/>
    <w:rsid w:val="00183959"/>
    <w:rsid w:val="00184727"/>
    <w:rsid w:val="001851D2"/>
    <w:rsid w:val="00186A82"/>
    <w:rsid w:val="00186DB8"/>
    <w:rsid w:val="00193C9B"/>
    <w:rsid w:val="001943AB"/>
    <w:rsid w:val="001945D5"/>
    <w:rsid w:val="0019567F"/>
    <w:rsid w:val="0019604D"/>
    <w:rsid w:val="00196299"/>
    <w:rsid w:val="001A290B"/>
    <w:rsid w:val="001A4C8C"/>
    <w:rsid w:val="001A5C58"/>
    <w:rsid w:val="001A7B1E"/>
    <w:rsid w:val="001B0C46"/>
    <w:rsid w:val="001B54B2"/>
    <w:rsid w:val="001C02DE"/>
    <w:rsid w:val="001C38A4"/>
    <w:rsid w:val="001C5C34"/>
    <w:rsid w:val="001D0315"/>
    <w:rsid w:val="001D5717"/>
    <w:rsid w:val="001D5D33"/>
    <w:rsid w:val="001D6BA5"/>
    <w:rsid w:val="001D76AE"/>
    <w:rsid w:val="001E59D7"/>
    <w:rsid w:val="001E603A"/>
    <w:rsid w:val="001E6302"/>
    <w:rsid w:val="001E68C6"/>
    <w:rsid w:val="001F027B"/>
    <w:rsid w:val="001F20C2"/>
    <w:rsid w:val="001F226D"/>
    <w:rsid w:val="001F5C67"/>
    <w:rsid w:val="00200C93"/>
    <w:rsid w:val="0020157E"/>
    <w:rsid w:val="00203BFB"/>
    <w:rsid w:val="00204918"/>
    <w:rsid w:val="002049C9"/>
    <w:rsid w:val="00207FBF"/>
    <w:rsid w:val="00210CB5"/>
    <w:rsid w:val="00212350"/>
    <w:rsid w:val="00213D1D"/>
    <w:rsid w:val="002158D1"/>
    <w:rsid w:val="00217EF9"/>
    <w:rsid w:val="00220C71"/>
    <w:rsid w:val="002219A7"/>
    <w:rsid w:val="0022361C"/>
    <w:rsid w:val="00224367"/>
    <w:rsid w:val="002267B3"/>
    <w:rsid w:val="002307B3"/>
    <w:rsid w:val="0023412E"/>
    <w:rsid w:val="0023446C"/>
    <w:rsid w:val="002356A5"/>
    <w:rsid w:val="00241E09"/>
    <w:rsid w:val="0024204A"/>
    <w:rsid w:val="002426AD"/>
    <w:rsid w:val="0024279A"/>
    <w:rsid w:val="002439CE"/>
    <w:rsid w:val="00247325"/>
    <w:rsid w:val="0025263F"/>
    <w:rsid w:val="002536ED"/>
    <w:rsid w:val="002545E5"/>
    <w:rsid w:val="002549FF"/>
    <w:rsid w:val="00254E45"/>
    <w:rsid w:val="00255793"/>
    <w:rsid w:val="00262C95"/>
    <w:rsid w:val="002666E2"/>
    <w:rsid w:val="00270B8D"/>
    <w:rsid w:val="00275958"/>
    <w:rsid w:val="00276BCB"/>
    <w:rsid w:val="00282A62"/>
    <w:rsid w:val="00284E7D"/>
    <w:rsid w:val="00286805"/>
    <w:rsid w:val="002876A2"/>
    <w:rsid w:val="002902D4"/>
    <w:rsid w:val="00291CC9"/>
    <w:rsid w:val="00292AD6"/>
    <w:rsid w:val="002A0B91"/>
    <w:rsid w:val="002A4CCF"/>
    <w:rsid w:val="002A6721"/>
    <w:rsid w:val="002A676B"/>
    <w:rsid w:val="002B0D29"/>
    <w:rsid w:val="002B3DE0"/>
    <w:rsid w:val="002C1B6B"/>
    <w:rsid w:val="002C1D89"/>
    <w:rsid w:val="002C2304"/>
    <w:rsid w:val="002C2DF6"/>
    <w:rsid w:val="002C4ADF"/>
    <w:rsid w:val="002C4FB5"/>
    <w:rsid w:val="002C5341"/>
    <w:rsid w:val="002C55CE"/>
    <w:rsid w:val="002C5B4A"/>
    <w:rsid w:val="002C623F"/>
    <w:rsid w:val="002D2805"/>
    <w:rsid w:val="002D2B83"/>
    <w:rsid w:val="002D4004"/>
    <w:rsid w:val="002D639D"/>
    <w:rsid w:val="002E0D77"/>
    <w:rsid w:val="002E54F1"/>
    <w:rsid w:val="002E5B29"/>
    <w:rsid w:val="002F22E3"/>
    <w:rsid w:val="002F3661"/>
    <w:rsid w:val="002F51BF"/>
    <w:rsid w:val="002F5B21"/>
    <w:rsid w:val="002F618B"/>
    <w:rsid w:val="00303A1B"/>
    <w:rsid w:val="00304FEF"/>
    <w:rsid w:val="00305325"/>
    <w:rsid w:val="003053C1"/>
    <w:rsid w:val="003075C4"/>
    <w:rsid w:val="00307B7C"/>
    <w:rsid w:val="00312CEB"/>
    <w:rsid w:val="0031425C"/>
    <w:rsid w:val="00314ACD"/>
    <w:rsid w:val="003160FA"/>
    <w:rsid w:val="0031657C"/>
    <w:rsid w:val="00316DC6"/>
    <w:rsid w:val="003178E7"/>
    <w:rsid w:val="0032014B"/>
    <w:rsid w:val="003201E6"/>
    <w:rsid w:val="00320D34"/>
    <w:rsid w:val="003228C5"/>
    <w:rsid w:val="00330508"/>
    <w:rsid w:val="0033135C"/>
    <w:rsid w:val="003322BE"/>
    <w:rsid w:val="00332727"/>
    <w:rsid w:val="00335814"/>
    <w:rsid w:val="003372FF"/>
    <w:rsid w:val="00342D66"/>
    <w:rsid w:val="00343D9A"/>
    <w:rsid w:val="00345633"/>
    <w:rsid w:val="00347F72"/>
    <w:rsid w:val="00352CBF"/>
    <w:rsid w:val="0035468A"/>
    <w:rsid w:val="003549CA"/>
    <w:rsid w:val="00362C6E"/>
    <w:rsid w:val="0036333C"/>
    <w:rsid w:val="00366719"/>
    <w:rsid w:val="003711E4"/>
    <w:rsid w:val="00371FCB"/>
    <w:rsid w:val="003727B0"/>
    <w:rsid w:val="00374178"/>
    <w:rsid w:val="00375CB4"/>
    <w:rsid w:val="00375E4D"/>
    <w:rsid w:val="00376BC8"/>
    <w:rsid w:val="003821DC"/>
    <w:rsid w:val="003837BC"/>
    <w:rsid w:val="003842F6"/>
    <w:rsid w:val="003843F4"/>
    <w:rsid w:val="00384FEE"/>
    <w:rsid w:val="00386859"/>
    <w:rsid w:val="00391024"/>
    <w:rsid w:val="00391094"/>
    <w:rsid w:val="00391DDD"/>
    <w:rsid w:val="0039230F"/>
    <w:rsid w:val="003956F2"/>
    <w:rsid w:val="003A0DDD"/>
    <w:rsid w:val="003A1315"/>
    <w:rsid w:val="003A13F4"/>
    <w:rsid w:val="003A25DD"/>
    <w:rsid w:val="003A27D9"/>
    <w:rsid w:val="003A2FF1"/>
    <w:rsid w:val="003A4294"/>
    <w:rsid w:val="003A612F"/>
    <w:rsid w:val="003A6306"/>
    <w:rsid w:val="003A6347"/>
    <w:rsid w:val="003A6516"/>
    <w:rsid w:val="003A71BC"/>
    <w:rsid w:val="003B29BD"/>
    <w:rsid w:val="003B38D1"/>
    <w:rsid w:val="003B56AB"/>
    <w:rsid w:val="003B5E69"/>
    <w:rsid w:val="003B7953"/>
    <w:rsid w:val="003B79A8"/>
    <w:rsid w:val="003B7B82"/>
    <w:rsid w:val="003B7D9E"/>
    <w:rsid w:val="003C36BC"/>
    <w:rsid w:val="003C380E"/>
    <w:rsid w:val="003C744A"/>
    <w:rsid w:val="003D0E5B"/>
    <w:rsid w:val="003D1634"/>
    <w:rsid w:val="003D2C0F"/>
    <w:rsid w:val="003D53FB"/>
    <w:rsid w:val="003E1291"/>
    <w:rsid w:val="003E5BEC"/>
    <w:rsid w:val="003E605F"/>
    <w:rsid w:val="003E7875"/>
    <w:rsid w:val="003F5424"/>
    <w:rsid w:val="004028B0"/>
    <w:rsid w:val="004038D4"/>
    <w:rsid w:val="00405569"/>
    <w:rsid w:val="004058EE"/>
    <w:rsid w:val="00406650"/>
    <w:rsid w:val="004066F2"/>
    <w:rsid w:val="004107F0"/>
    <w:rsid w:val="00411062"/>
    <w:rsid w:val="00411529"/>
    <w:rsid w:val="004127FD"/>
    <w:rsid w:val="00412BCB"/>
    <w:rsid w:val="004166E4"/>
    <w:rsid w:val="00420765"/>
    <w:rsid w:val="004219D3"/>
    <w:rsid w:val="00422899"/>
    <w:rsid w:val="00426F38"/>
    <w:rsid w:val="00431350"/>
    <w:rsid w:val="0043415E"/>
    <w:rsid w:val="00434CB2"/>
    <w:rsid w:val="0043728A"/>
    <w:rsid w:val="004373BF"/>
    <w:rsid w:val="00440F47"/>
    <w:rsid w:val="00441363"/>
    <w:rsid w:val="004413D5"/>
    <w:rsid w:val="004416DB"/>
    <w:rsid w:val="00444C7D"/>
    <w:rsid w:val="0044760A"/>
    <w:rsid w:val="0045368D"/>
    <w:rsid w:val="00455EFD"/>
    <w:rsid w:val="004563D5"/>
    <w:rsid w:val="00457BDB"/>
    <w:rsid w:val="00457C84"/>
    <w:rsid w:val="00472725"/>
    <w:rsid w:val="004763A8"/>
    <w:rsid w:val="00480D48"/>
    <w:rsid w:val="00484A4A"/>
    <w:rsid w:val="00485865"/>
    <w:rsid w:val="00485F56"/>
    <w:rsid w:val="00487F64"/>
    <w:rsid w:val="004915B9"/>
    <w:rsid w:val="00491ABF"/>
    <w:rsid w:val="004928A4"/>
    <w:rsid w:val="00493BC4"/>
    <w:rsid w:val="004A1005"/>
    <w:rsid w:val="004A1270"/>
    <w:rsid w:val="004A2154"/>
    <w:rsid w:val="004A23FE"/>
    <w:rsid w:val="004A2B88"/>
    <w:rsid w:val="004A2FDA"/>
    <w:rsid w:val="004A3200"/>
    <w:rsid w:val="004A3807"/>
    <w:rsid w:val="004A5904"/>
    <w:rsid w:val="004B0CDF"/>
    <w:rsid w:val="004B1150"/>
    <w:rsid w:val="004B1A46"/>
    <w:rsid w:val="004B2793"/>
    <w:rsid w:val="004B34B1"/>
    <w:rsid w:val="004B482A"/>
    <w:rsid w:val="004B673B"/>
    <w:rsid w:val="004C4726"/>
    <w:rsid w:val="004C4B37"/>
    <w:rsid w:val="004C6AE9"/>
    <w:rsid w:val="004D1691"/>
    <w:rsid w:val="004D71C6"/>
    <w:rsid w:val="004E1373"/>
    <w:rsid w:val="004E192B"/>
    <w:rsid w:val="004E393D"/>
    <w:rsid w:val="004E3C53"/>
    <w:rsid w:val="004E7CE7"/>
    <w:rsid w:val="004F0A7E"/>
    <w:rsid w:val="004F1579"/>
    <w:rsid w:val="004F1743"/>
    <w:rsid w:val="004F1A92"/>
    <w:rsid w:val="004F555A"/>
    <w:rsid w:val="004F5B2C"/>
    <w:rsid w:val="004F60F5"/>
    <w:rsid w:val="004F6B5B"/>
    <w:rsid w:val="004F7547"/>
    <w:rsid w:val="00501817"/>
    <w:rsid w:val="005077C2"/>
    <w:rsid w:val="005108D5"/>
    <w:rsid w:val="0051098E"/>
    <w:rsid w:val="00514947"/>
    <w:rsid w:val="0051542E"/>
    <w:rsid w:val="005225D1"/>
    <w:rsid w:val="005233F2"/>
    <w:rsid w:val="00524168"/>
    <w:rsid w:val="00527274"/>
    <w:rsid w:val="00527462"/>
    <w:rsid w:val="00527BA5"/>
    <w:rsid w:val="00531F5B"/>
    <w:rsid w:val="00533F3D"/>
    <w:rsid w:val="0053622F"/>
    <w:rsid w:val="00541368"/>
    <w:rsid w:val="005454AC"/>
    <w:rsid w:val="00552252"/>
    <w:rsid w:val="005549AA"/>
    <w:rsid w:val="00557DBD"/>
    <w:rsid w:val="00562C84"/>
    <w:rsid w:val="00565DBE"/>
    <w:rsid w:val="00567A01"/>
    <w:rsid w:val="00571776"/>
    <w:rsid w:val="005724BB"/>
    <w:rsid w:val="00573F7F"/>
    <w:rsid w:val="005741EA"/>
    <w:rsid w:val="00575684"/>
    <w:rsid w:val="005766E4"/>
    <w:rsid w:val="0057715B"/>
    <w:rsid w:val="00577CCD"/>
    <w:rsid w:val="0058257D"/>
    <w:rsid w:val="0058676E"/>
    <w:rsid w:val="00587407"/>
    <w:rsid w:val="00587DED"/>
    <w:rsid w:val="00591B05"/>
    <w:rsid w:val="00591C60"/>
    <w:rsid w:val="00592EA9"/>
    <w:rsid w:val="005937C4"/>
    <w:rsid w:val="005971C4"/>
    <w:rsid w:val="00597F9D"/>
    <w:rsid w:val="005A0BBC"/>
    <w:rsid w:val="005A262C"/>
    <w:rsid w:val="005A26BA"/>
    <w:rsid w:val="005A2A28"/>
    <w:rsid w:val="005A437A"/>
    <w:rsid w:val="005A793B"/>
    <w:rsid w:val="005B01A3"/>
    <w:rsid w:val="005B0462"/>
    <w:rsid w:val="005B0759"/>
    <w:rsid w:val="005B0A45"/>
    <w:rsid w:val="005B7B42"/>
    <w:rsid w:val="005C208B"/>
    <w:rsid w:val="005C3146"/>
    <w:rsid w:val="005C3361"/>
    <w:rsid w:val="005C33D0"/>
    <w:rsid w:val="005C461A"/>
    <w:rsid w:val="005C48BD"/>
    <w:rsid w:val="005C50AD"/>
    <w:rsid w:val="005C7104"/>
    <w:rsid w:val="005D2322"/>
    <w:rsid w:val="005D26C8"/>
    <w:rsid w:val="005D389C"/>
    <w:rsid w:val="005D4615"/>
    <w:rsid w:val="005D64CD"/>
    <w:rsid w:val="005D6950"/>
    <w:rsid w:val="005D6BC9"/>
    <w:rsid w:val="005D7D69"/>
    <w:rsid w:val="005E00DC"/>
    <w:rsid w:val="005E0882"/>
    <w:rsid w:val="005E128A"/>
    <w:rsid w:val="005E1674"/>
    <w:rsid w:val="005E55E4"/>
    <w:rsid w:val="005E6029"/>
    <w:rsid w:val="005F090A"/>
    <w:rsid w:val="005F2317"/>
    <w:rsid w:val="005F72A1"/>
    <w:rsid w:val="005F72EA"/>
    <w:rsid w:val="005F7BD2"/>
    <w:rsid w:val="00601345"/>
    <w:rsid w:val="006016DB"/>
    <w:rsid w:val="00605073"/>
    <w:rsid w:val="006066B6"/>
    <w:rsid w:val="00610D9B"/>
    <w:rsid w:val="00615EE7"/>
    <w:rsid w:val="00620913"/>
    <w:rsid w:val="00624DA8"/>
    <w:rsid w:val="00630E31"/>
    <w:rsid w:val="00632B8F"/>
    <w:rsid w:val="0063534A"/>
    <w:rsid w:val="006402CA"/>
    <w:rsid w:val="0064073E"/>
    <w:rsid w:val="00646C6F"/>
    <w:rsid w:val="00647C7C"/>
    <w:rsid w:val="0065233F"/>
    <w:rsid w:val="00652B00"/>
    <w:rsid w:val="00657059"/>
    <w:rsid w:val="006629AA"/>
    <w:rsid w:val="00664324"/>
    <w:rsid w:val="0066707E"/>
    <w:rsid w:val="00670C3A"/>
    <w:rsid w:val="006727EB"/>
    <w:rsid w:val="00672EBE"/>
    <w:rsid w:val="00673308"/>
    <w:rsid w:val="00676584"/>
    <w:rsid w:val="00682662"/>
    <w:rsid w:val="00682E25"/>
    <w:rsid w:val="00684A2B"/>
    <w:rsid w:val="00685098"/>
    <w:rsid w:val="00685D5D"/>
    <w:rsid w:val="00687BFE"/>
    <w:rsid w:val="00690CE0"/>
    <w:rsid w:val="00691015"/>
    <w:rsid w:val="006917AA"/>
    <w:rsid w:val="006A054E"/>
    <w:rsid w:val="006A072B"/>
    <w:rsid w:val="006A1B94"/>
    <w:rsid w:val="006A3359"/>
    <w:rsid w:val="006A52CA"/>
    <w:rsid w:val="006A54FA"/>
    <w:rsid w:val="006A7331"/>
    <w:rsid w:val="006A7E6B"/>
    <w:rsid w:val="006B07E6"/>
    <w:rsid w:val="006B0DCA"/>
    <w:rsid w:val="006B0E15"/>
    <w:rsid w:val="006B1035"/>
    <w:rsid w:val="006B2EFF"/>
    <w:rsid w:val="006B60A2"/>
    <w:rsid w:val="006B6F17"/>
    <w:rsid w:val="006B710E"/>
    <w:rsid w:val="006C1F2A"/>
    <w:rsid w:val="006C250B"/>
    <w:rsid w:val="006C391E"/>
    <w:rsid w:val="006D1076"/>
    <w:rsid w:val="006D123F"/>
    <w:rsid w:val="006D61E3"/>
    <w:rsid w:val="006E10EE"/>
    <w:rsid w:val="006E46FE"/>
    <w:rsid w:val="006E5949"/>
    <w:rsid w:val="006F071F"/>
    <w:rsid w:val="006F2BF0"/>
    <w:rsid w:val="006F2D20"/>
    <w:rsid w:val="006F2F60"/>
    <w:rsid w:val="006F5E82"/>
    <w:rsid w:val="006F6A5D"/>
    <w:rsid w:val="006F6CFE"/>
    <w:rsid w:val="0070341E"/>
    <w:rsid w:val="00703726"/>
    <w:rsid w:val="00703E00"/>
    <w:rsid w:val="00704511"/>
    <w:rsid w:val="0070501B"/>
    <w:rsid w:val="0070659E"/>
    <w:rsid w:val="00710CAD"/>
    <w:rsid w:val="007116B6"/>
    <w:rsid w:val="007155B4"/>
    <w:rsid w:val="007164EB"/>
    <w:rsid w:val="0071690E"/>
    <w:rsid w:val="00716928"/>
    <w:rsid w:val="007174EA"/>
    <w:rsid w:val="007178F7"/>
    <w:rsid w:val="00722088"/>
    <w:rsid w:val="0072298F"/>
    <w:rsid w:val="00723768"/>
    <w:rsid w:val="0072385B"/>
    <w:rsid w:val="00734311"/>
    <w:rsid w:val="00740EB1"/>
    <w:rsid w:val="00741624"/>
    <w:rsid w:val="00742199"/>
    <w:rsid w:val="00746100"/>
    <w:rsid w:val="007466AC"/>
    <w:rsid w:val="0074688D"/>
    <w:rsid w:val="00750F1C"/>
    <w:rsid w:val="007526F3"/>
    <w:rsid w:val="0075293D"/>
    <w:rsid w:val="00754035"/>
    <w:rsid w:val="00754B38"/>
    <w:rsid w:val="00755022"/>
    <w:rsid w:val="007563CA"/>
    <w:rsid w:val="00757CC5"/>
    <w:rsid w:val="007613E5"/>
    <w:rsid w:val="00761733"/>
    <w:rsid w:val="00762C06"/>
    <w:rsid w:val="0076409E"/>
    <w:rsid w:val="0076551A"/>
    <w:rsid w:val="00765840"/>
    <w:rsid w:val="0076701A"/>
    <w:rsid w:val="0077062B"/>
    <w:rsid w:val="007708B2"/>
    <w:rsid w:val="0077267E"/>
    <w:rsid w:val="007763A3"/>
    <w:rsid w:val="007766D0"/>
    <w:rsid w:val="00781357"/>
    <w:rsid w:val="00790B15"/>
    <w:rsid w:val="007A2A72"/>
    <w:rsid w:val="007A7910"/>
    <w:rsid w:val="007B2502"/>
    <w:rsid w:val="007B2F50"/>
    <w:rsid w:val="007B3E8A"/>
    <w:rsid w:val="007B64B2"/>
    <w:rsid w:val="007B7309"/>
    <w:rsid w:val="007C07FB"/>
    <w:rsid w:val="007C0F7A"/>
    <w:rsid w:val="007C108C"/>
    <w:rsid w:val="007C329A"/>
    <w:rsid w:val="007C62C7"/>
    <w:rsid w:val="007C6C14"/>
    <w:rsid w:val="007D0251"/>
    <w:rsid w:val="007D1285"/>
    <w:rsid w:val="007D2564"/>
    <w:rsid w:val="007D2C78"/>
    <w:rsid w:val="007D3D0B"/>
    <w:rsid w:val="007D4B75"/>
    <w:rsid w:val="007D5A4B"/>
    <w:rsid w:val="007E0C76"/>
    <w:rsid w:val="007E1507"/>
    <w:rsid w:val="007E1CB9"/>
    <w:rsid w:val="007E2470"/>
    <w:rsid w:val="007E32CD"/>
    <w:rsid w:val="007E4C09"/>
    <w:rsid w:val="007E6F04"/>
    <w:rsid w:val="007E73A9"/>
    <w:rsid w:val="007E77FC"/>
    <w:rsid w:val="007F4A53"/>
    <w:rsid w:val="007F5BCE"/>
    <w:rsid w:val="007F6195"/>
    <w:rsid w:val="007F6565"/>
    <w:rsid w:val="007F7922"/>
    <w:rsid w:val="00801F23"/>
    <w:rsid w:val="00812213"/>
    <w:rsid w:val="00816952"/>
    <w:rsid w:val="008174AD"/>
    <w:rsid w:val="00821BB9"/>
    <w:rsid w:val="008223BD"/>
    <w:rsid w:val="00823FEF"/>
    <w:rsid w:val="0082664F"/>
    <w:rsid w:val="008269FE"/>
    <w:rsid w:val="008272BC"/>
    <w:rsid w:val="00830581"/>
    <w:rsid w:val="00830AE0"/>
    <w:rsid w:val="00830D9C"/>
    <w:rsid w:val="00832A19"/>
    <w:rsid w:val="00833212"/>
    <w:rsid w:val="008367CB"/>
    <w:rsid w:val="0083692D"/>
    <w:rsid w:val="0084159A"/>
    <w:rsid w:val="00842B43"/>
    <w:rsid w:val="008448C0"/>
    <w:rsid w:val="00845780"/>
    <w:rsid w:val="0085071E"/>
    <w:rsid w:val="0085169D"/>
    <w:rsid w:val="008577D7"/>
    <w:rsid w:val="00860F20"/>
    <w:rsid w:val="008612FF"/>
    <w:rsid w:val="00862EBE"/>
    <w:rsid w:val="00864822"/>
    <w:rsid w:val="00866D9F"/>
    <w:rsid w:val="008739A9"/>
    <w:rsid w:val="00875B8E"/>
    <w:rsid w:val="00877A4F"/>
    <w:rsid w:val="00882551"/>
    <w:rsid w:val="00883C97"/>
    <w:rsid w:val="00884936"/>
    <w:rsid w:val="00885A90"/>
    <w:rsid w:val="00885FF5"/>
    <w:rsid w:val="00886290"/>
    <w:rsid w:val="008866B8"/>
    <w:rsid w:val="0089164B"/>
    <w:rsid w:val="008957BA"/>
    <w:rsid w:val="008A0309"/>
    <w:rsid w:val="008A03E3"/>
    <w:rsid w:val="008A128A"/>
    <w:rsid w:val="008A2FF8"/>
    <w:rsid w:val="008A3381"/>
    <w:rsid w:val="008A3EA9"/>
    <w:rsid w:val="008A67AE"/>
    <w:rsid w:val="008B0D2A"/>
    <w:rsid w:val="008B1905"/>
    <w:rsid w:val="008B303D"/>
    <w:rsid w:val="008B74F8"/>
    <w:rsid w:val="008B7BB3"/>
    <w:rsid w:val="008B7D27"/>
    <w:rsid w:val="008C4134"/>
    <w:rsid w:val="008C6576"/>
    <w:rsid w:val="008C7001"/>
    <w:rsid w:val="008D397E"/>
    <w:rsid w:val="008D3E36"/>
    <w:rsid w:val="008D4F98"/>
    <w:rsid w:val="008D639D"/>
    <w:rsid w:val="008D731D"/>
    <w:rsid w:val="008D7D99"/>
    <w:rsid w:val="008E66F6"/>
    <w:rsid w:val="008E7047"/>
    <w:rsid w:val="008F0510"/>
    <w:rsid w:val="008F1074"/>
    <w:rsid w:val="008F616E"/>
    <w:rsid w:val="008F691D"/>
    <w:rsid w:val="008F7816"/>
    <w:rsid w:val="00901888"/>
    <w:rsid w:val="0090364C"/>
    <w:rsid w:val="00905837"/>
    <w:rsid w:val="009110BC"/>
    <w:rsid w:val="009120A5"/>
    <w:rsid w:val="009130A5"/>
    <w:rsid w:val="009144B4"/>
    <w:rsid w:val="009148C9"/>
    <w:rsid w:val="0091619D"/>
    <w:rsid w:val="00916B7D"/>
    <w:rsid w:val="00917298"/>
    <w:rsid w:val="00920063"/>
    <w:rsid w:val="00920418"/>
    <w:rsid w:val="00921C1D"/>
    <w:rsid w:val="00924334"/>
    <w:rsid w:val="009245D5"/>
    <w:rsid w:val="00927172"/>
    <w:rsid w:val="00930B4A"/>
    <w:rsid w:val="00932295"/>
    <w:rsid w:val="0093284C"/>
    <w:rsid w:val="00933F10"/>
    <w:rsid w:val="00935F7F"/>
    <w:rsid w:val="00940773"/>
    <w:rsid w:val="00943632"/>
    <w:rsid w:val="009475DA"/>
    <w:rsid w:val="00950281"/>
    <w:rsid w:val="00953650"/>
    <w:rsid w:val="00953BD1"/>
    <w:rsid w:val="009564EB"/>
    <w:rsid w:val="009566D7"/>
    <w:rsid w:val="00957690"/>
    <w:rsid w:val="00957ED8"/>
    <w:rsid w:val="00960D93"/>
    <w:rsid w:val="0096410E"/>
    <w:rsid w:val="0097097F"/>
    <w:rsid w:val="00971D44"/>
    <w:rsid w:val="00974FAB"/>
    <w:rsid w:val="009755BD"/>
    <w:rsid w:val="00975996"/>
    <w:rsid w:val="009760A9"/>
    <w:rsid w:val="00977925"/>
    <w:rsid w:val="00982252"/>
    <w:rsid w:val="00983533"/>
    <w:rsid w:val="009838EC"/>
    <w:rsid w:val="0098395D"/>
    <w:rsid w:val="009850E1"/>
    <w:rsid w:val="00987239"/>
    <w:rsid w:val="00987C46"/>
    <w:rsid w:val="00987E20"/>
    <w:rsid w:val="00990250"/>
    <w:rsid w:val="00991CCB"/>
    <w:rsid w:val="009924DC"/>
    <w:rsid w:val="00993E9C"/>
    <w:rsid w:val="00996049"/>
    <w:rsid w:val="009977D0"/>
    <w:rsid w:val="009A5219"/>
    <w:rsid w:val="009A663C"/>
    <w:rsid w:val="009A6E4F"/>
    <w:rsid w:val="009B1EAA"/>
    <w:rsid w:val="009B47BF"/>
    <w:rsid w:val="009B4F55"/>
    <w:rsid w:val="009C3A82"/>
    <w:rsid w:val="009C4311"/>
    <w:rsid w:val="009C6315"/>
    <w:rsid w:val="009C691E"/>
    <w:rsid w:val="009D2CD5"/>
    <w:rsid w:val="009D4084"/>
    <w:rsid w:val="009D6FE8"/>
    <w:rsid w:val="009E0604"/>
    <w:rsid w:val="009E0BA3"/>
    <w:rsid w:val="009E1A31"/>
    <w:rsid w:val="009E1E1E"/>
    <w:rsid w:val="009E3058"/>
    <w:rsid w:val="009E31F1"/>
    <w:rsid w:val="009E7A12"/>
    <w:rsid w:val="009F1AA3"/>
    <w:rsid w:val="009F7303"/>
    <w:rsid w:val="00A00C74"/>
    <w:rsid w:val="00A00CF6"/>
    <w:rsid w:val="00A056EF"/>
    <w:rsid w:val="00A06917"/>
    <w:rsid w:val="00A0788B"/>
    <w:rsid w:val="00A07C56"/>
    <w:rsid w:val="00A12705"/>
    <w:rsid w:val="00A16DCF"/>
    <w:rsid w:val="00A216CA"/>
    <w:rsid w:val="00A21D59"/>
    <w:rsid w:val="00A220EC"/>
    <w:rsid w:val="00A23D55"/>
    <w:rsid w:val="00A24070"/>
    <w:rsid w:val="00A24FCF"/>
    <w:rsid w:val="00A25B7E"/>
    <w:rsid w:val="00A27620"/>
    <w:rsid w:val="00A34F46"/>
    <w:rsid w:val="00A3558E"/>
    <w:rsid w:val="00A36FCC"/>
    <w:rsid w:val="00A41743"/>
    <w:rsid w:val="00A43479"/>
    <w:rsid w:val="00A46045"/>
    <w:rsid w:val="00A46FF0"/>
    <w:rsid w:val="00A52FE0"/>
    <w:rsid w:val="00A535B2"/>
    <w:rsid w:val="00A56776"/>
    <w:rsid w:val="00A6080A"/>
    <w:rsid w:val="00A64DA0"/>
    <w:rsid w:val="00A65536"/>
    <w:rsid w:val="00A6601B"/>
    <w:rsid w:val="00A70D9B"/>
    <w:rsid w:val="00A70DEC"/>
    <w:rsid w:val="00A72504"/>
    <w:rsid w:val="00A74DC8"/>
    <w:rsid w:val="00A74DF2"/>
    <w:rsid w:val="00A83DA4"/>
    <w:rsid w:val="00A84872"/>
    <w:rsid w:val="00A84FA6"/>
    <w:rsid w:val="00A91403"/>
    <w:rsid w:val="00A92C28"/>
    <w:rsid w:val="00A93398"/>
    <w:rsid w:val="00A97107"/>
    <w:rsid w:val="00A9789C"/>
    <w:rsid w:val="00AA11B5"/>
    <w:rsid w:val="00AA35C7"/>
    <w:rsid w:val="00AA6DCB"/>
    <w:rsid w:val="00AB2554"/>
    <w:rsid w:val="00AB3DC0"/>
    <w:rsid w:val="00AB4026"/>
    <w:rsid w:val="00AB45F4"/>
    <w:rsid w:val="00AC12B2"/>
    <w:rsid w:val="00AC1F30"/>
    <w:rsid w:val="00AD21FF"/>
    <w:rsid w:val="00AD4208"/>
    <w:rsid w:val="00AD58AA"/>
    <w:rsid w:val="00AD5D51"/>
    <w:rsid w:val="00AE1EE4"/>
    <w:rsid w:val="00AE4023"/>
    <w:rsid w:val="00AE482B"/>
    <w:rsid w:val="00AE536C"/>
    <w:rsid w:val="00AE7058"/>
    <w:rsid w:val="00AE7344"/>
    <w:rsid w:val="00AF3D9C"/>
    <w:rsid w:val="00AF54B6"/>
    <w:rsid w:val="00AF6027"/>
    <w:rsid w:val="00AF677D"/>
    <w:rsid w:val="00B00053"/>
    <w:rsid w:val="00B00862"/>
    <w:rsid w:val="00B048AA"/>
    <w:rsid w:val="00B06ABC"/>
    <w:rsid w:val="00B21365"/>
    <w:rsid w:val="00B241DE"/>
    <w:rsid w:val="00B257EA"/>
    <w:rsid w:val="00B3010A"/>
    <w:rsid w:val="00B32113"/>
    <w:rsid w:val="00B34102"/>
    <w:rsid w:val="00B34BB3"/>
    <w:rsid w:val="00B35E2E"/>
    <w:rsid w:val="00B3618E"/>
    <w:rsid w:val="00B37225"/>
    <w:rsid w:val="00B40DAD"/>
    <w:rsid w:val="00B41EB4"/>
    <w:rsid w:val="00B429D3"/>
    <w:rsid w:val="00B433AE"/>
    <w:rsid w:val="00B43C6F"/>
    <w:rsid w:val="00B4578C"/>
    <w:rsid w:val="00B45B43"/>
    <w:rsid w:val="00B47571"/>
    <w:rsid w:val="00B5398D"/>
    <w:rsid w:val="00B545B1"/>
    <w:rsid w:val="00B571B9"/>
    <w:rsid w:val="00B572EE"/>
    <w:rsid w:val="00B579DF"/>
    <w:rsid w:val="00B63F1E"/>
    <w:rsid w:val="00B665FF"/>
    <w:rsid w:val="00B67273"/>
    <w:rsid w:val="00B71AF1"/>
    <w:rsid w:val="00B74D11"/>
    <w:rsid w:val="00B755D7"/>
    <w:rsid w:val="00B75E9D"/>
    <w:rsid w:val="00B75EC3"/>
    <w:rsid w:val="00B75F62"/>
    <w:rsid w:val="00B77DD1"/>
    <w:rsid w:val="00B77E78"/>
    <w:rsid w:val="00B81069"/>
    <w:rsid w:val="00B82BA7"/>
    <w:rsid w:val="00B83F71"/>
    <w:rsid w:val="00B841D7"/>
    <w:rsid w:val="00B912D2"/>
    <w:rsid w:val="00B91F50"/>
    <w:rsid w:val="00B937BD"/>
    <w:rsid w:val="00B93E08"/>
    <w:rsid w:val="00B94B9C"/>
    <w:rsid w:val="00B96916"/>
    <w:rsid w:val="00BA5E3A"/>
    <w:rsid w:val="00BA660F"/>
    <w:rsid w:val="00BB1819"/>
    <w:rsid w:val="00BB26DF"/>
    <w:rsid w:val="00BB2799"/>
    <w:rsid w:val="00BB3568"/>
    <w:rsid w:val="00BB5D47"/>
    <w:rsid w:val="00BC1273"/>
    <w:rsid w:val="00BC3626"/>
    <w:rsid w:val="00BC39A8"/>
    <w:rsid w:val="00BC6736"/>
    <w:rsid w:val="00BC7229"/>
    <w:rsid w:val="00BD09F7"/>
    <w:rsid w:val="00BD1428"/>
    <w:rsid w:val="00BD16D4"/>
    <w:rsid w:val="00BD20CA"/>
    <w:rsid w:val="00BD21C6"/>
    <w:rsid w:val="00BD438A"/>
    <w:rsid w:val="00BD572A"/>
    <w:rsid w:val="00BD78C2"/>
    <w:rsid w:val="00BD7E32"/>
    <w:rsid w:val="00BE0674"/>
    <w:rsid w:val="00BE287A"/>
    <w:rsid w:val="00BE624E"/>
    <w:rsid w:val="00BE7D73"/>
    <w:rsid w:val="00BE7E46"/>
    <w:rsid w:val="00BE7E65"/>
    <w:rsid w:val="00BF4233"/>
    <w:rsid w:val="00BF433D"/>
    <w:rsid w:val="00BF43A4"/>
    <w:rsid w:val="00BF5554"/>
    <w:rsid w:val="00C00FB3"/>
    <w:rsid w:val="00C01539"/>
    <w:rsid w:val="00C0156C"/>
    <w:rsid w:val="00C016C5"/>
    <w:rsid w:val="00C01A62"/>
    <w:rsid w:val="00C0497A"/>
    <w:rsid w:val="00C04B2E"/>
    <w:rsid w:val="00C06B24"/>
    <w:rsid w:val="00C115D7"/>
    <w:rsid w:val="00C13807"/>
    <w:rsid w:val="00C13AF8"/>
    <w:rsid w:val="00C13C0D"/>
    <w:rsid w:val="00C14AE2"/>
    <w:rsid w:val="00C16D5E"/>
    <w:rsid w:val="00C20E09"/>
    <w:rsid w:val="00C20F42"/>
    <w:rsid w:val="00C220E9"/>
    <w:rsid w:val="00C317FB"/>
    <w:rsid w:val="00C31C93"/>
    <w:rsid w:val="00C332CE"/>
    <w:rsid w:val="00C3416B"/>
    <w:rsid w:val="00C40148"/>
    <w:rsid w:val="00C413F1"/>
    <w:rsid w:val="00C41EB6"/>
    <w:rsid w:val="00C422BC"/>
    <w:rsid w:val="00C44198"/>
    <w:rsid w:val="00C453A4"/>
    <w:rsid w:val="00C46769"/>
    <w:rsid w:val="00C4680B"/>
    <w:rsid w:val="00C508E0"/>
    <w:rsid w:val="00C520AD"/>
    <w:rsid w:val="00C52911"/>
    <w:rsid w:val="00C5441D"/>
    <w:rsid w:val="00C547C3"/>
    <w:rsid w:val="00C5584D"/>
    <w:rsid w:val="00C5715B"/>
    <w:rsid w:val="00C57449"/>
    <w:rsid w:val="00C704E0"/>
    <w:rsid w:val="00C72D4B"/>
    <w:rsid w:val="00C737A0"/>
    <w:rsid w:val="00C7393F"/>
    <w:rsid w:val="00C74A82"/>
    <w:rsid w:val="00C80088"/>
    <w:rsid w:val="00C8049A"/>
    <w:rsid w:val="00C84DD1"/>
    <w:rsid w:val="00C86B80"/>
    <w:rsid w:val="00C87246"/>
    <w:rsid w:val="00C9033F"/>
    <w:rsid w:val="00C92CF0"/>
    <w:rsid w:val="00C93847"/>
    <w:rsid w:val="00C97F2D"/>
    <w:rsid w:val="00CA0E39"/>
    <w:rsid w:val="00CA1D89"/>
    <w:rsid w:val="00CA35F9"/>
    <w:rsid w:val="00CA46F3"/>
    <w:rsid w:val="00CA5176"/>
    <w:rsid w:val="00CA567A"/>
    <w:rsid w:val="00CA6D86"/>
    <w:rsid w:val="00CB0F0E"/>
    <w:rsid w:val="00CB25EE"/>
    <w:rsid w:val="00CB2C13"/>
    <w:rsid w:val="00CB4E21"/>
    <w:rsid w:val="00CB57E4"/>
    <w:rsid w:val="00CB600F"/>
    <w:rsid w:val="00CB680B"/>
    <w:rsid w:val="00CC157D"/>
    <w:rsid w:val="00CC1AED"/>
    <w:rsid w:val="00CC21D0"/>
    <w:rsid w:val="00CC29B2"/>
    <w:rsid w:val="00CC34CC"/>
    <w:rsid w:val="00CC4485"/>
    <w:rsid w:val="00CC52FD"/>
    <w:rsid w:val="00CC60EA"/>
    <w:rsid w:val="00CC6DF6"/>
    <w:rsid w:val="00CD3C7A"/>
    <w:rsid w:val="00CD5439"/>
    <w:rsid w:val="00CD7EE0"/>
    <w:rsid w:val="00CE22A9"/>
    <w:rsid w:val="00CF1BBF"/>
    <w:rsid w:val="00CF261B"/>
    <w:rsid w:val="00CF26DA"/>
    <w:rsid w:val="00CF2A96"/>
    <w:rsid w:val="00CF4951"/>
    <w:rsid w:val="00CF61F6"/>
    <w:rsid w:val="00D01149"/>
    <w:rsid w:val="00D012E8"/>
    <w:rsid w:val="00D01D45"/>
    <w:rsid w:val="00D02AA9"/>
    <w:rsid w:val="00D043D3"/>
    <w:rsid w:val="00D10D3B"/>
    <w:rsid w:val="00D10FE1"/>
    <w:rsid w:val="00D13C12"/>
    <w:rsid w:val="00D13F89"/>
    <w:rsid w:val="00D143DA"/>
    <w:rsid w:val="00D16E47"/>
    <w:rsid w:val="00D16F21"/>
    <w:rsid w:val="00D170AA"/>
    <w:rsid w:val="00D177D6"/>
    <w:rsid w:val="00D21D9D"/>
    <w:rsid w:val="00D2618F"/>
    <w:rsid w:val="00D27465"/>
    <w:rsid w:val="00D32DF0"/>
    <w:rsid w:val="00D3311E"/>
    <w:rsid w:val="00D35756"/>
    <w:rsid w:val="00D35BDF"/>
    <w:rsid w:val="00D36A0B"/>
    <w:rsid w:val="00D37C5F"/>
    <w:rsid w:val="00D4106F"/>
    <w:rsid w:val="00D42E19"/>
    <w:rsid w:val="00D431A6"/>
    <w:rsid w:val="00D43AB8"/>
    <w:rsid w:val="00D463A1"/>
    <w:rsid w:val="00D46A1B"/>
    <w:rsid w:val="00D470B7"/>
    <w:rsid w:val="00D5169A"/>
    <w:rsid w:val="00D52812"/>
    <w:rsid w:val="00D601DB"/>
    <w:rsid w:val="00D60471"/>
    <w:rsid w:val="00D604DD"/>
    <w:rsid w:val="00D61054"/>
    <w:rsid w:val="00D61F9E"/>
    <w:rsid w:val="00D62365"/>
    <w:rsid w:val="00D62A7C"/>
    <w:rsid w:val="00D62FD8"/>
    <w:rsid w:val="00D6460C"/>
    <w:rsid w:val="00D65FDD"/>
    <w:rsid w:val="00D672BF"/>
    <w:rsid w:val="00D728E5"/>
    <w:rsid w:val="00D7493A"/>
    <w:rsid w:val="00D75FE6"/>
    <w:rsid w:val="00D76A17"/>
    <w:rsid w:val="00D76FC7"/>
    <w:rsid w:val="00D7724B"/>
    <w:rsid w:val="00D80DD5"/>
    <w:rsid w:val="00D81733"/>
    <w:rsid w:val="00D82321"/>
    <w:rsid w:val="00D83F4C"/>
    <w:rsid w:val="00D84714"/>
    <w:rsid w:val="00D8734F"/>
    <w:rsid w:val="00D92942"/>
    <w:rsid w:val="00D93DC4"/>
    <w:rsid w:val="00D947AE"/>
    <w:rsid w:val="00DA08F2"/>
    <w:rsid w:val="00DA24A1"/>
    <w:rsid w:val="00DA3FA6"/>
    <w:rsid w:val="00DA4236"/>
    <w:rsid w:val="00DA7533"/>
    <w:rsid w:val="00DA7A47"/>
    <w:rsid w:val="00DB1CA9"/>
    <w:rsid w:val="00DB2219"/>
    <w:rsid w:val="00DB2792"/>
    <w:rsid w:val="00DC077F"/>
    <w:rsid w:val="00DC1A0F"/>
    <w:rsid w:val="00DC21B2"/>
    <w:rsid w:val="00DC2B49"/>
    <w:rsid w:val="00DC75D8"/>
    <w:rsid w:val="00DD0C07"/>
    <w:rsid w:val="00DD44AB"/>
    <w:rsid w:val="00DD4E48"/>
    <w:rsid w:val="00DD7E2B"/>
    <w:rsid w:val="00DE643F"/>
    <w:rsid w:val="00DE6C46"/>
    <w:rsid w:val="00DE7643"/>
    <w:rsid w:val="00DF0396"/>
    <w:rsid w:val="00DF1F2B"/>
    <w:rsid w:val="00DF5539"/>
    <w:rsid w:val="00E003D9"/>
    <w:rsid w:val="00E00C30"/>
    <w:rsid w:val="00E042B4"/>
    <w:rsid w:val="00E06DDE"/>
    <w:rsid w:val="00E0769C"/>
    <w:rsid w:val="00E07F5E"/>
    <w:rsid w:val="00E11444"/>
    <w:rsid w:val="00E13316"/>
    <w:rsid w:val="00E209AF"/>
    <w:rsid w:val="00E2117D"/>
    <w:rsid w:val="00E21548"/>
    <w:rsid w:val="00E2322B"/>
    <w:rsid w:val="00E25283"/>
    <w:rsid w:val="00E25DDF"/>
    <w:rsid w:val="00E266FF"/>
    <w:rsid w:val="00E2770B"/>
    <w:rsid w:val="00E3354A"/>
    <w:rsid w:val="00E35743"/>
    <w:rsid w:val="00E4184D"/>
    <w:rsid w:val="00E41FE2"/>
    <w:rsid w:val="00E44562"/>
    <w:rsid w:val="00E5417C"/>
    <w:rsid w:val="00E541DD"/>
    <w:rsid w:val="00E55425"/>
    <w:rsid w:val="00E5725C"/>
    <w:rsid w:val="00E57634"/>
    <w:rsid w:val="00E60FB9"/>
    <w:rsid w:val="00E62BC8"/>
    <w:rsid w:val="00E62FC9"/>
    <w:rsid w:val="00E65082"/>
    <w:rsid w:val="00E6597A"/>
    <w:rsid w:val="00E67043"/>
    <w:rsid w:val="00E6787E"/>
    <w:rsid w:val="00E71D98"/>
    <w:rsid w:val="00E732A9"/>
    <w:rsid w:val="00E75CB4"/>
    <w:rsid w:val="00E778DB"/>
    <w:rsid w:val="00E77D32"/>
    <w:rsid w:val="00E82F1A"/>
    <w:rsid w:val="00E85D4D"/>
    <w:rsid w:val="00E87DAF"/>
    <w:rsid w:val="00E91EC6"/>
    <w:rsid w:val="00E9294B"/>
    <w:rsid w:val="00E942B8"/>
    <w:rsid w:val="00E94F53"/>
    <w:rsid w:val="00E97105"/>
    <w:rsid w:val="00EA003D"/>
    <w:rsid w:val="00EA098F"/>
    <w:rsid w:val="00EA1031"/>
    <w:rsid w:val="00EA1676"/>
    <w:rsid w:val="00EA17CC"/>
    <w:rsid w:val="00EA5256"/>
    <w:rsid w:val="00EA6C61"/>
    <w:rsid w:val="00EB0D7B"/>
    <w:rsid w:val="00EB385E"/>
    <w:rsid w:val="00EB3DE5"/>
    <w:rsid w:val="00EB4B07"/>
    <w:rsid w:val="00EB677A"/>
    <w:rsid w:val="00EC7107"/>
    <w:rsid w:val="00ED09F1"/>
    <w:rsid w:val="00ED14B7"/>
    <w:rsid w:val="00ED6C89"/>
    <w:rsid w:val="00EE19EC"/>
    <w:rsid w:val="00EE6038"/>
    <w:rsid w:val="00EF009E"/>
    <w:rsid w:val="00EF1FB3"/>
    <w:rsid w:val="00F008D7"/>
    <w:rsid w:val="00F03C9C"/>
    <w:rsid w:val="00F048B0"/>
    <w:rsid w:val="00F04B94"/>
    <w:rsid w:val="00F12159"/>
    <w:rsid w:val="00F132CE"/>
    <w:rsid w:val="00F144C3"/>
    <w:rsid w:val="00F14699"/>
    <w:rsid w:val="00F164C5"/>
    <w:rsid w:val="00F1673A"/>
    <w:rsid w:val="00F17C09"/>
    <w:rsid w:val="00F17D71"/>
    <w:rsid w:val="00F22C3E"/>
    <w:rsid w:val="00F22D6E"/>
    <w:rsid w:val="00F2334D"/>
    <w:rsid w:val="00F237EA"/>
    <w:rsid w:val="00F238FC"/>
    <w:rsid w:val="00F25171"/>
    <w:rsid w:val="00F25D34"/>
    <w:rsid w:val="00F26253"/>
    <w:rsid w:val="00F27443"/>
    <w:rsid w:val="00F274A9"/>
    <w:rsid w:val="00F27F98"/>
    <w:rsid w:val="00F304F2"/>
    <w:rsid w:val="00F319F2"/>
    <w:rsid w:val="00F320BD"/>
    <w:rsid w:val="00F3394E"/>
    <w:rsid w:val="00F34189"/>
    <w:rsid w:val="00F4073F"/>
    <w:rsid w:val="00F40C4A"/>
    <w:rsid w:val="00F5017C"/>
    <w:rsid w:val="00F57367"/>
    <w:rsid w:val="00F600BB"/>
    <w:rsid w:val="00F62798"/>
    <w:rsid w:val="00F652BF"/>
    <w:rsid w:val="00F707D3"/>
    <w:rsid w:val="00F72959"/>
    <w:rsid w:val="00F73E5D"/>
    <w:rsid w:val="00F7532A"/>
    <w:rsid w:val="00F76FCB"/>
    <w:rsid w:val="00F77CA8"/>
    <w:rsid w:val="00F822E5"/>
    <w:rsid w:val="00F833CD"/>
    <w:rsid w:val="00F83F4E"/>
    <w:rsid w:val="00F86CB2"/>
    <w:rsid w:val="00F86E48"/>
    <w:rsid w:val="00F90489"/>
    <w:rsid w:val="00F919B8"/>
    <w:rsid w:val="00F91DCA"/>
    <w:rsid w:val="00F951BB"/>
    <w:rsid w:val="00F95ACB"/>
    <w:rsid w:val="00F97ADB"/>
    <w:rsid w:val="00FA1AD4"/>
    <w:rsid w:val="00FA55ED"/>
    <w:rsid w:val="00FB10F7"/>
    <w:rsid w:val="00FB1E40"/>
    <w:rsid w:val="00FB62B4"/>
    <w:rsid w:val="00FC2C2C"/>
    <w:rsid w:val="00FC65CF"/>
    <w:rsid w:val="00FD1F60"/>
    <w:rsid w:val="00FD2FF7"/>
    <w:rsid w:val="00FD4596"/>
    <w:rsid w:val="00FD5808"/>
    <w:rsid w:val="00FD60EA"/>
    <w:rsid w:val="00FE4398"/>
    <w:rsid w:val="00FE5FD3"/>
    <w:rsid w:val="00FE627E"/>
    <w:rsid w:val="00FE770C"/>
    <w:rsid w:val="00FF0808"/>
    <w:rsid w:val="00FF24ED"/>
    <w:rsid w:val="00FF355D"/>
    <w:rsid w:val="FBBBB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134</Words>
  <Characters>768</Characters>
  <Lines>6</Lines>
  <Paragraphs>1</Paragraphs>
  <TotalTime>0</TotalTime>
  <ScaleCrop>false</ScaleCrop>
  <LinksUpToDate>false</LinksUpToDate>
  <CharactersWithSpaces>901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2021-12-01T15:42:00Z</dcterms:created>
  <dc:creator>仝昕</dc:creator>
  <cp:lastModifiedBy>mac</cp:lastModifiedBy>
  <dcterms:modified xsi:type="dcterms:W3CDTF">2022-07-04T10:11:19Z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